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897BA" w14:textId="77777777" w:rsidR="00637502" w:rsidRPr="00666592" w:rsidRDefault="00637502" w:rsidP="00637502">
      <w:pPr>
        <w:pStyle w:val="NormalWeb"/>
        <w:shd w:val="clear" w:color="auto" w:fill="FFFFFF"/>
        <w:spacing w:before="120" w:beforeAutospacing="0" w:after="216" w:afterAutospacing="0" w:line="270" w:lineRule="atLeast"/>
        <w:jc w:val="center"/>
        <w:rPr>
          <w:color w:val="3B3939"/>
          <w:sz w:val="21"/>
          <w:szCs w:val="21"/>
        </w:rPr>
      </w:pPr>
      <w:r w:rsidRPr="00666592">
        <w:rPr>
          <w:rStyle w:val="Strong"/>
          <w:color w:val="3B3939"/>
          <w:sz w:val="21"/>
          <w:szCs w:val="21"/>
        </w:rPr>
        <w:t>BORC MÜQAVİLƏSİ</w:t>
      </w:r>
    </w:p>
    <w:p w14:paraId="30B181C1" w14:textId="77777777" w:rsidR="00637502" w:rsidRPr="00666592" w:rsidRDefault="00637502" w:rsidP="00637502">
      <w:pPr>
        <w:pStyle w:val="NormalWeb"/>
        <w:shd w:val="clear" w:color="auto" w:fill="FFFFFF"/>
        <w:spacing w:before="120" w:beforeAutospacing="0" w:after="216" w:afterAutospacing="0" w:line="270" w:lineRule="atLeast"/>
        <w:jc w:val="center"/>
        <w:rPr>
          <w:color w:val="3B3939"/>
          <w:sz w:val="21"/>
          <w:szCs w:val="21"/>
        </w:rPr>
      </w:pPr>
      <w:r w:rsidRPr="00666592">
        <w:rPr>
          <w:color w:val="3B3939"/>
          <w:sz w:val="21"/>
          <w:szCs w:val="21"/>
        </w:rPr>
        <w:t> </w:t>
      </w:r>
    </w:p>
    <w:p w14:paraId="11EBF871" w14:textId="63D11AD3" w:rsidR="00666592" w:rsidRPr="00666592" w:rsidRDefault="00637502" w:rsidP="00666592">
      <w:pPr>
        <w:pStyle w:val="NormalWeb"/>
        <w:shd w:val="clear" w:color="auto" w:fill="FFFFFF"/>
        <w:spacing w:before="120" w:beforeAutospacing="0" w:after="216" w:afterAutospacing="0" w:line="270" w:lineRule="atLeast"/>
        <w:rPr>
          <w:color w:val="3B3939"/>
          <w:sz w:val="21"/>
          <w:szCs w:val="21"/>
        </w:rPr>
      </w:pPr>
      <w:proofErr w:type="spellStart"/>
      <w:r w:rsidRPr="00666592">
        <w:rPr>
          <w:color w:val="3B3939"/>
          <w:sz w:val="21"/>
          <w:szCs w:val="21"/>
        </w:rPr>
        <w:t>Bakı</w:t>
      </w:r>
      <w:proofErr w:type="spellEnd"/>
      <w:r w:rsid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şəhəri</w:t>
      </w:r>
      <w:proofErr w:type="spellEnd"/>
      <w:r w:rsidRPr="00666592">
        <w:rPr>
          <w:color w:val="3B3939"/>
          <w:sz w:val="21"/>
          <w:szCs w:val="21"/>
        </w:rPr>
        <w:t xml:space="preserve">                                                  </w:t>
      </w:r>
      <w:r w:rsidR="00666592" w:rsidRPr="00666592">
        <w:rPr>
          <w:color w:val="3B3939"/>
          <w:sz w:val="21"/>
          <w:szCs w:val="21"/>
        </w:rPr>
        <w:t xml:space="preserve">                          </w:t>
      </w:r>
      <w:r w:rsidRPr="00666592">
        <w:rPr>
          <w:color w:val="3B3939"/>
          <w:sz w:val="21"/>
          <w:szCs w:val="21"/>
        </w:rPr>
        <w:t xml:space="preserve">           </w:t>
      </w:r>
      <w:r w:rsidR="00666592" w:rsidRPr="00666592">
        <w:rPr>
          <w:color w:val="3B3939"/>
          <w:sz w:val="21"/>
          <w:szCs w:val="21"/>
        </w:rPr>
        <w:t xml:space="preserve">«__» __________20___ </w:t>
      </w:r>
      <w:proofErr w:type="spellStart"/>
      <w:r w:rsidR="00666592" w:rsidRPr="00666592">
        <w:rPr>
          <w:color w:val="3B3939"/>
          <w:sz w:val="21"/>
          <w:szCs w:val="21"/>
        </w:rPr>
        <w:t>il</w:t>
      </w:r>
      <w:proofErr w:type="spellEnd"/>
      <w:r w:rsidR="00666592" w:rsidRPr="00666592">
        <w:rPr>
          <w:color w:val="3B3939"/>
          <w:sz w:val="21"/>
          <w:szCs w:val="21"/>
        </w:rPr>
        <w:t> </w:t>
      </w:r>
    </w:p>
    <w:p w14:paraId="30AD998B" w14:textId="77777777" w:rsidR="00637502" w:rsidRPr="00666592" w:rsidRDefault="00637502" w:rsidP="00666592">
      <w:pPr>
        <w:pStyle w:val="NormalWeb"/>
        <w:shd w:val="clear" w:color="auto" w:fill="FFFFFF"/>
        <w:spacing w:before="120" w:beforeAutospacing="0" w:after="216" w:afterAutospacing="0" w:line="270" w:lineRule="atLeast"/>
        <w:jc w:val="center"/>
        <w:rPr>
          <w:color w:val="3B3939"/>
          <w:sz w:val="21"/>
          <w:szCs w:val="21"/>
        </w:rPr>
      </w:pPr>
      <w:r w:rsidRPr="00666592">
        <w:rPr>
          <w:color w:val="3B3939"/>
          <w:sz w:val="21"/>
          <w:szCs w:val="21"/>
        </w:rPr>
        <w:br/>
      </w:r>
      <w:r w:rsidRPr="00666592">
        <w:rPr>
          <w:color w:val="3B3939"/>
          <w:sz w:val="21"/>
          <w:szCs w:val="21"/>
        </w:rPr>
        <w:br/>
        <w:t xml:space="preserve">Bir </w:t>
      </w:r>
      <w:proofErr w:type="spellStart"/>
      <w:r w:rsidRPr="00666592">
        <w:rPr>
          <w:color w:val="3B3939"/>
          <w:sz w:val="21"/>
          <w:szCs w:val="21"/>
        </w:rPr>
        <w:t>tərəfdən</w:t>
      </w:r>
      <w:proofErr w:type="spellEnd"/>
      <w:r w:rsidRPr="00666592">
        <w:rPr>
          <w:color w:val="3B3939"/>
          <w:sz w:val="21"/>
          <w:szCs w:val="21"/>
        </w:rPr>
        <w:t xml:space="preserve"> «</w:t>
      </w:r>
      <w:proofErr w:type="spellStart"/>
      <w:r w:rsidRPr="00666592">
        <w:rPr>
          <w:color w:val="3B3939"/>
          <w:sz w:val="21"/>
          <w:szCs w:val="21"/>
        </w:rPr>
        <w:t>Birinci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Şirkət</w:t>
      </w:r>
      <w:proofErr w:type="spellEnd"/>
      <w:r w:rsidRPr="00666592">
        <w:rPr>
          <w:color w:val="3B3939"/>
          <w:sz w:val="21"/>
          <w:szCs w:val="21"/>
        </w:rPr>
        <w:t>»  (</w:t>
      </w:r>
      <w:proofErr w:type="spellStart"/>
      <w:r w:rsidRPr="00666592">
        <w:rPr>
          <w:color w:val="3B3939"/>
          <w:sz w:val="21"/>
          <w:szCs w:val="21"/>
        </w:rPr>
        <w:t>sonradan</w:t>
      </w:r>
      <w:proofErr w:type="spellEnd"/>
      <w:r w:rsidRPr="00666592">
        <w:rPr>
          <w:color w:val="3B3939"/>
          <w:sz w:val="21"/>
          <w:szCs w:val="21"/>
        </w:rPr>
        <w:t xml:space="preserve"> «</w:t>
      </w:r>
      <w:proofErr w:type="spellStart"/>
      <w:r w:rsidRPr="00666592">
        <w:rPr>
          <w:color w:val="3B3939"/>
          <w:sz w:val="21"/>
          <w:szCs w:val="21"/>
        </w:rPr>
        <w:t>Borc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alan</w:t>
      </w:r>
      <w:proofErr w:type="spellEnd"/>
      <w:r w:rsidRPr="00666592">
        <w:rPr>
          <w:color w:val="3B3939"/>
          <w:sz w:val="21"/>
          <w:szCs w:val="21"/>
        </w:rPr>
        <w:t xml:space="preserve">» </w:t>
      </w:r>
      <w:proofErr w:type="spellStart"/>
      <w:r w:rsidRPr="00666592">
        <w:rPr>
          <w:color w:val="3B3939"/>
          <w:sz w:val="21"/>
          <w:szCs w:val="21"/>
        </w:rPr>
        <w:t>adlandırılır</w:t>
      </w:r>
      <w:proofErr w:type="spellEnd"/>
      <w:r w:rsidRPr="00666592">
        <w:rPr>
          <w:color w:val="3B3939"/>
          <w:sz w:val="21"/>
          <w:szCs w:val="21"/>
        </w:rPr>
        <w:t xml:space="preserve">), </w:t>
      </w:r>
      <w:proofErr w:type="spellStart"/>
      <w:r w:rsidRPr="00666592">
        <w:rPr>
          <w:color w:val="3B3939"/>
          <w:sz w:val="21"/>
          <w:szCs w:val="21"/>
        </w:rPr>
        <w:t>Nizamnamə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əsasında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fəaliyyət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göstərən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Şirkətin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Direktoru</w:t>
      </w:r>
      <w:proofErr w:type="spellEnd"/>
      <w:r w:rsidRPr="00666592">
        <w:rPr>
          <w:color w:val="3B3939"/>
          <w:sz w:val="21"/>
          <w:szCs w:val="21"/>
        </w:rPr>
        <w:t xml:space="preserve"> ______________________</w:t>
      </w:r>
      <w:proofErr w:type="spellStart"/>
      <w:r w:rsidRPr="00666592">
        <w:rPr>
          <w:color w:val="3B3939"/>
          <w:sz w:val="21"/>
          <w:szCs w:val="21"/>
        </w:rPr>
        <w:t>şəxsində</w:t>
      </w:r>
      <w:proofErr w:type="spellEnd"/>
      <w:r w:rsidRPr="00666592">
        <w:rPr>
          <w:color w:val="3B3939"/>
          <w:sz w:val="21"/>
          <w:szCs w:val="21"/>
        </w:rPr>
        <w:t>,</w:t>
      </w:r>
      <w:r w:rsidRPr="00666592">
        <w:rPr>
          <w:color w:val="3B3939"/>
          <w:sz w:val="21"/>
          <w:szCs w:val="21"/>
        </w:rPr>
        <w:br/>
      </w:r>
      <w:proofErr w:type="spellStart"/>
      <w:r w:rsidRPr="00666592">
        <w:rPr>
          <w:color w:val="3B3939"/>
          <w:sz w:val="21"/>
          <w:szCs w:val="21"/>
        </w:rPr>
        <w:t>və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digər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tərəfdən</w:t>
      </w:r>
      <w:proofErr w:type="spellEnd"/>
      <w:r w:rsidRPr="00666592">
        <w:rPr>
          <w:color w:val="3B3939"/>
          <w:sz w:val="21"/>
          <w:szCs w:val="21"/>
        </w:rPr>
        <w:t xml:space="preserve"> «</w:t>
      </w:r>
      <w:proofErr w:type="spellStart"/>
      <w:r w:rsidRPr="00666592">
        <w:rPr>
          <w:color w:val="3B3939"/>
          <w:sz w:val="21"/>
          <w:szCs w:val="21"/>
        </w:rPr>
        <w:t>İkinci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Şirkət</w:t>
      </w:r>
      <w:proofErr w:type="spellEnd"/>
      <w:r w:rsidRPr="00666592">
        <w:rPr>
          <w:color w:val="3B3939"/>
          <w:sz w:val="21"/>
          <w:szCs w:val="21"/>
        </w:rPr>
        <w:t>»  (</w:t>
      </w:r>
      <w:proofErr w:type="spellStart"/>
      <w:r w:rsidRPr="00666592">
        <w:rPr>
          <w:color w:val="3B3939"/>
          <w:sz w:val="21"/>
          <w:szCs w:val="21"/>
        </w:rPr>
        <w:t>sonradan</w:t>
      </w:r>
      <w:proofErr w:type="spellEnd"/>
      <w:r w:rsidRPr="00666592">
        <w:rPr>
          <w:color w:val="3B3939"/>
          <w:sz w:val="21"/>
          <w:szCs w:val="21"/>
        </w:rPr>
        <w:t xml:space="preserve"> «</w:t>
      </w:r>
      <w:proofErr w:type="spellStart"/>
      <w:r w:rsidRPr="00666592">
        <w:rPr>
          <w:color w:val="3B3939"/>
          <w:sz w:val="21"/>
          <w:szCs w:val="21"/>
        </w:rPr>
        <w:t>Borc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verən</w:t>
      </w:r>
      <w:proofErr w:type="spellEnd"/>
      <w:r w:rsidRPr="00666592">
        <w:rPr>
          <w:color w:val="3B3939"/>
          <w:sz w:val="21"/>
          <w:szCs w:val="21"/>
        </w:rPr>
        <w:t xml:space="preserve">» </w:t>
      </w:r>
      <w:proofErr w:type="spellStart"/>
      <w:r w:rsidRPr="00666592">
        <w:rPr>
          <w:color w:val="3B3939"/>
          <w:sz w:val="21"/>
          <w:szCs w:val="21"/>
        </w:rPr>
        <w:t>adlandırılır</w:t>
      </w:r>
      <w:proofErr w:type="spellEnd"/>
      <w:r w:rsidRPr="00666592">
        <w:rPr>
          <w:color w:val="3B3939"/>
          <w:sz w:val="21"/>
          <w:szCs w:val="21"/>
        </w:rPr>
        <w:t xml:space="preserve">), </w:t>
      </w:r>
      <w:proofErr w:type="spellStart"/>
      <w:r w:rsidRPr="00666592">
        <w:rPr>
          <w:color w:val="3B3939"/>
          <w:sz w:val="21"/>
          <w:szCs w:val="21"/>
        </w:rPr>
        <w:t>Nizamnamə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əsasında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fəaliyyət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göstərən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Şirkətin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Direktoru</w:t>
      </w:r>
      <w:proofErr w:type="spellEnd"/>
      <w:r w:rsidRPr="00666592">
        <w:rPr>
          <w:color w:val="3B3939"/>
          <w:sz w:val="21"/>
          <w:szCs w:val="21"/>
        </w:rPr>
        <w:t xml:space="preserve"> __________________ </w:t>
      </w:r>
      <w:proofErr w:type="spellStart"/>
      <w:r w:rsidRPr="00666592">
        <w:rPr>
          <w:color w:val="3B3939"/>
          <w:sz w:val="21"/>
          <w:szCs w:val="21"/>
        </w:rPr>
        <w:t>şəxsində</w:t>
      </w:r>
      <w:proofErr w:type="spellEnd"/>
      <w:r w:rsidRPr="00666592">
        <w:rPr>
          <w:color w:val="3B3939"/>
          <w:sz w:val="21"/>
          <w:szCs w:val="21"/>
        </w:rPr>
        <w:t xml:space="preserve">, </w:t>
      </w:r>
      <w:proofErr w:type="spellStart"/>
      <w:r w:rsidRPr="00666592">
        <w:rPr>
          <w:color w:val="3B3939"/>
          <w:sz w:val="21"/>
          <w:szCs w:val="21"/>
        </w:rPr>
        <w:t>bu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Müqaviləni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aşağıdakılar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barəsində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bağladılar</w:t>
      </w:r>
      <w:proofErr w:type="spellEnd"/>
      <w:r w:rsidRPr="00666592">
        <w:rPr>
          <w:color w:val="3B3939"/>
          <w:sz w:val="21"/>
          <w:szCs w:val="21"/>
        </w:rPr>
        <w:t>:</w:t>
      </w:r>
      <w:bookmarkStart w:id="0" w:name="_GoBack"/>
      <w:bookmarkEnd w:id="0"/>
      <w:r w:rsidRPr="00666592">
        <w:rPr>
          <w:color w:val="3B3939"/>
          <w:sz w:val="21"/>
          <w:szCs w:val="21"/>
        </w:rPr>
        <w:br/>
        <w:t>1.     MÜQAVİLƏNİN PREDMETİ</w:t>
      </w:r>
      <w:r w:rsidRPr="00666592">
        <w:rPr>
          <w:color w:val="3B3939"/>
          <w:sz w:val="21"/>
          <w:szCs w:val="21"/>
        </w:rPr>
        <w:br/>
        <w:t>1.1. «</w:t>
      </w:r>
      <w:proofErr w:type="spellStart"/>
      <w:r w:rsidRPr="00666592">
        <w:rPr>
          <w:color w:val="3B3939"/>
          <w:sz w:val="21"/>
          <w:szCs w:val="21"/>
        </w:rPr>
        <w:t>Borc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verən</w:t>
      </w:r>
      <w:proofErr w:type="spellEnd"/>
      <w:r w:rsidRPr="00666592">
        <w:rPr>
          <w:color w:val="3B3939"/>
          <w:sz w:val="21"/>
          <w:szCs w:val="21"/>
        </w:rPr>
        <w:t>» _______________________(</w:t>
      </w:r>
      <w:proofErr w:type="spellStart"/>
      <w:r w:rsidRPr="00666592">
        <w:rPr>
          <w:color w:val="3B3939"/>
          <w:sz w:val="21"/>
          <w:szCs w:val="21"/>
        </w:rPr>
        <w:t>hərif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ilə</w:t>
      </w:r>
      <w:proofErr w:type="spellEnd"/>
      <w:r w:rsidRPr="00666592">
        <w:rPr>
          <w:color w:val="3B3939"/>
          <w:sz w:val="21"/>
          <w:szCs w:val="21"/>
        </w:rPr>
        <w:t xml:space="preserve">) </w:t>
      </w:r>
      <w:proofErr w:type="spellStart"/>
      <w:r w:rsidRPr="00666592">
        <w:rPr>
          <w:color w:val="3B3939"/>
          <w:sz w:val="21"/>
          <w:szCs w:val="21"/>
        </w:rPr>
        <w:t>manat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məbləğində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pul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vəsaitini</w:t>
      </w:r>
      <w:proofErr w:type="spellEnd"/>
      <w:r w:rsidRPr="00666592">
        <w:rPr>
          <w:color w:val="3B3939"/>
          <w:sz w:val="21"/>
          <w:szCs w:val="21"/>
        </w:rPr>
        <w:t xml:space="preserve"> (</w:t>
      </w:r>
      <w:proofErr w:type="spellStart"/>
      <w:r w:rsidRPr="00666592">
        <w:rPr>
          <w:color w:val="3B3939"/>
          <w:sz w:val="21"/>
          <w:szCs w:val="21"/>
        </w:rPr>
        <w:t>sonradan</w:t>
      </w:r>
      <w:proofErr w:type="spellEnd"/>
      <w:r w:rsidRPr="00666592">
        <w:rPr>
          <w:color w:val="3B3939"/>
          <w:sz w:val="21"/>
          <w:szCs w:val="21"/>
        </w:rPr>
        <w:t xml:space="preserve"> «</w:t>
      </w:r>
      <w:proofErr w:type="spellStart"/>
      <w:r w:rsidRPr="00666592">
        <w:rPr>
          <w:color w:val="3B3939"/>
          <w:sz w:val="21"/>
          <w:szCs w:val="21"/>
        </w:rPr>
        <w:t>Borc</w:t>
      </w:r>
      <w:proofErr w:type="spellEnd"/>
      <w:r w:rsidRPr="00666592">
        <w:rPr>
          <w:color w:val="3B3939"/>
          <w:sz w:val="21"/>
          <w:szCs w:val="21"/>
        </w:rPr>
        <w:t xml:space="preserve">» </w:t>
      </w:r>
      <w:proofErr w:type="spellStart"/>
      <w:r w:rsidRPr="00666592">
        <w:rPr>
          <w:color w:val="3B3939"/>
          <w:sz w:val="21"/>
          <w:szCs w:val="21"/>
        </w:rPr>
        <w:t>adlandırılır</w:t>
      </w:r>
      <w:proofErr w:type="spellEnd"/>
      <w:r w:rsidRPr="00666592">
        <w:rPr>
          <w:color w:val="3B3939"/>
          <w:sz w:val="21"/>
          <w:szCs w:val="21"/>
        </w:rPr>
        <w:t>) «</w:t>
      </w:r>
      <w:proofErr w:type="spellStart"/>
      <w:r w:rsidRPr="00666592">
        <w:rPr>
          <w:color w:val="3B3939"/>
          <w:sz w:val="21"/>
          <w:szCs w:val="21"/>
        </w:rPr>
        <w:t>Borc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alan»a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qaytarılmaq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şərti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ilə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maliyyə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yardımı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kimi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Xarici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Şirkətlərə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olan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borclarını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ödəmək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məqsədilə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borca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verir</w:t>
      </w:r>
      <w:proofErr w:type="spellEnd"/>
      <w:r w:rsidRPr="00666592">
        <w:rPr>
          <w:color w:val="3B3939"/>
          <w:sz w:val="21"/>
          <w:szCs w:val="21"/>
        </w:rPr>
        <w:t>, «</w:t>
      </w:r>
      <w:proofErr w:type="spellStart"/>
      <w:r w:rsidRPr="00666592">
        <w:rPr>
          <w:color w:val="3B3939"/>
          <w:sz w:val="21"/>
          <w:szCs w:val="21"/>
        </w:rPr>
        <w:t>Borc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alan</w:t>
      </w:r>
      <w:proofErr w:type="spellEnd"/>
      <w:r w:rsidRPr="00666592">
        <w:rPr>
          <w:color w:val="3B3939"/>
          <w:sz w:val="21"/>
          <w:szCs w:val="21"/>
        </w:rPr>
        <w:t xml:space="preserve">» </w:t>
      </w:r>
      <w:proofErr w:type="spellStart"/>
      <w:r w:rsidRPr="00666592">
        <w:rPr>
          <w:color w:val="3B3939"/>
          <w:sz w:val="21"/>
          <w:szCs w:val="21"/>
        </w:rPr>
        <w:t>isə</w:t>
      </w:r>
      <w:proofErr w:type="spellEnd"/>
      <w:r w:rsidRPr="00666592">
        <w:rPr>
          <w:color w:val="3B3939"/>
          <w:sz w:val="21"/>
          <w:szCs w:val="21"/>
        </w:rPr>
        <w:t xml:space="preserve"> «</w:t>
      </w:r>
      <w:proofErr w:type="spellStart"/>
      <w:r w:rsidRPr="00666592">
        <w:rPr>
          <w:color w:val="3B3939"/>
          <w:sz w:val="21"/>
          <w:szCs w:val="21"/>
        </w:rPr>
        <w:t>Borc»u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bu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Müqavilənin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şərtləri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əsasında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və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müddəti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ərzində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geri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qaytarmağı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öhdəsinə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götürür</w:t>
      </w:r>
      <w:proofErr w:type="spellEnd"/>
      <w:r w:rsidRPr="00666592">
        <w:rPr>
          <w:color w:val="3B3939"/>
          <w:sz w:val="21"/>
          <w:szCs w:val="21"/>
        </w:rPr>
        <w:t>.</w:t>
      </w:r>
      <w:r w:rsidRPr="00666592">
        <w:rPr>
          <w:color w:val="3B3939"/>
          <w:sz w:val="21"/>
          <w:szCs w:val="21"/>
        </w:rPr>
        <w:br/>
        <w:t>1.2. «</w:t>
      </w:r>
      <w:proofErr w:type="spellStart"/>
      <w:r w:rsidRPr="00666592">
        <w:rPr>
          <w:color w:val="3B3939"/>
          <w:sz w:val="21"/>
          <w:szCs w:val="21"/>
        </w:rPr>
        <w:t>Borc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verən</w:t>
      </w:r>
      <w:proofErr w:type="spellEnd"/>
      <w:r w:rsidRPr="00666592">
        <w:rPr>
          <w:color w:val="3B3939"/>
          <w:sz w:val="21"/>
          <w:szCs w:val="21"/>
        </w:rPr>
        <w:t xml:space="preserve">» </w:t>
      </w:r>
      <w:proofErr w:type="spellStart"/>
      <w:r w:rsidRPr="00666592">
        <w:rPr>
          <w:color w:val="3B3939"/>
          <w:sz w:val="21"/>
          <w:szCs w:val="21"/>
        </w:rPr>
        <w:t>bu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Müqavilənin</w:t>
      </w:r>
      <w:proofErr w:type="spellEnd"/>
      <w:r w:rsidRPr="00666592">
        <w:rPr>
          <w:color w:val="3B3939"/>
          <w:sz w:val="21"/>
          <w:szCs w:val="21"/>
        </w:rPr>
        <w:t xml:space="preserve"> 1.1.-ci </w:t>
      </w:r>
      <w:proofErr w:type="spellStart"/>
      <w:r w:rsidRPr="00666592">
        <w:rPr>
          <w:color w:val="3B3939"/>
          <w:sz w:val="21"/>
          <w:szCs w:val="21"/>
        </w:rPr>
        <w:t>bəndində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nəzərdə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tutulmuş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məbləği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faizsiz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borc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kimi</w:t>
      </w:r>
      <w:proofErr w:type="spellEnd"/>
      <w:r w:rsidRPr="00666592">
        <w:rPr>
          <w:color w:val="3B3939"/>
          <w:sz w:val="21"/>
          <w:szCs w:val="21"/>
        </w:rPr>
        <w:t xml:space="preserve"> «</w:t>
      </w:r>
      <w:proofErr w:type="spellStart"/>
      <w:r w:rsidRPr="00666592">
        <w:rPr>
          <w:color w:val="3B3939"/>
          <w:sz w:val="21"/>
          <w:szCs w:val="21"/>
        </w:rPr>
        <w:t>Borc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alana</w:t>
      </w:r>
      <w:proofErr w:type="spellEnd"/>
      <w:r w:rsidRPr="00666592">
        <w:rPr>
          <w:color w:val="3B3939"/>
          <w:sz w:val="21"/>
          <w:szCs w:val="21"/>
        </w:rPr>
        <w:t xml:space="preserve">» </w:t>
      </w:r>
      <w:proofErr w:type="spellStart"/>
      <w:r w:rsidRPr="00666592">
        <w:rPr>
          <w:color w:val="3B3939"/>
          <w:sz w:val="21"/>
          <w:szCs w:val="21"/>
        </w:rPr>
        <w:t>verir</w:t>
      </w:r>
      <w:proofErr w:type="spellEnd"/>
      <w:r w:rsidRPr="00666592">
        <w:rPr>
          <w:color w:val="3B3939"/>
          <w:sz w:val="21"/>
          <w:szCs w:val="21"/>
        </w:rPr>
        <w:t>.</w:t>
      </w:r>
      <w:r w:rsidRPr="00666592">
        <w:rPr>
          <w:color w:val="3B3939"/>
          <w:sz w:val="21"/>
          <w:szCs w:val="21"/>
        </w:rPr>
        <w:br/>
        <w:t xml:space="preserve">1.3. </w:t>
      </w:r>
      <w:proofErr w:type="spellStart"/>
      <w:r w:rsidRPr="00666592">
        <w:rPr>
          <w:color w:val="3B3939"/>
          <w:sz w:val="21"/>
          <w:szCs w:val="21"/>
        </w:rPr>
        <w:t>Borc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məbləğinin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verilməsi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anı</w:t>
      </w:r>
      <w:proofErr w:type="spellEnd"/>
      <w:r w:rsidRPr="00666592">
        <w:rPr>
          <w:color w:val="3B3939"/>
          <w:sz w:val="21"/>
          <w:szCs w:val="21"/>
        </w:rPr>
        <w:t xml:space="preserve">, </w:t>
      </w:r>
      <w:proofErr w:type="spellStart"/>
      <w:r w:rsidRPr="00666592">
        <w:rPr>
          <w:color w:val="3B3939"/>
          <w:sz w:val="21"/>
          <w:szCs w:val="21"/>
        </w:rPr>
        <w:t>həmin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məbləğin</w:t>
      </w:r>
      <w:proofErr w:type="spellEnd"/>
      <w:r w:rsidRPr="00666592">
        <w:rPr>
          <w:color w:val="3B3939"/>
          <w:sz w:val="21"/>
          <w:szCs w:val="21"/>
        </w:rPr>
        <w:t xml:space="preserve"> «</w:t>
      </w:r>
      <w:proofErr w:type="spellStart"/>
      <w:r w:rsidRPr="00666592">
        <w:rPr>
          <w:color w:val="3B3939"/>
          <w:sz w:val="21"/>
          <w:szCs w:val="21"/>
        </w:rPr>
        <w:t>Borc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alan»ın</w:t>
      </w:r>
      <w:proofErr w:type="spellEnd"/>
      <w:r w:rsidRPr="00666592">
        <w:rPr>
          <w:color w:val="3B3939"/>
          <w:sz w:val="21"/>
          <w:szCs w:val="21"/>
        </w:rPr>
        <w:t xml:space="preserve"> bank </w:t>
      </w:r>
      <w:proofErr w:type="spellStart"/>
      <w:r w:rsidRPr="00666592">
        <w:rPr>
          <w:color w:val="3B3939"/>
          <w:sz w:val="21"/>
          <w:szCs w:val="21"/>
        </w:rPr>
        <w:t>hesabına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köçürüldüyü</w:t>
      </w:r>
      <w:proofErr w:type="spellEnd"/>
      <w:r w:rsidRPr="00666592">
        <w:rPr>
          <w:color w:val="3B3939"/>
          <w:sz w:val="21"/>
          <w:szCs w:val="21"/>
        </w:rPr>
        <w:t xml:space="preserve"> an </w:t>
      </w:r>
      <w:proofErr w:type="spellStart"/>
      <w:r w:rsidRPr="00666592">
        <w:rPr>
          <w:color w:val="3B3939"/>
          <w:sz w:val="21"/>
          <w:szCs w:val="21"/>
        </w:rPr>
        <w:t>hesab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edilir</w:t>
      </w:r>
      <w:proofErr w:type="spellEnd"/>
      <w:r w:rsidRPr="00666592">
        <w:rPr>
          <w:color w:val="3B3939"/>
          <w:sz w:val="21"/>
          <w:szCs w:val="21"/>
        </w:rPr>
        <w:t>.</w:t>
      </w:r>
      <w:r w:rsidRPr="00666592">
        <w:rPr>
          <w:color w:val="3B3939"/>
          <w:sz w:val="21"/>
          <w:szCs w:val="21"/>
        </w:rPr>
        <w:br/>
        <w:t xml:space="preserve">1.4. Bu </w:t>
      </w:r>
      <w:proofErr w:type="spellStart"/>
      <w:r w:rsidRPr="00666592">
        <w:rPr>
          <w:color w:val="3B3939"/>
          <w:sz w:val="21"/>
          <w:szCs w:val="21"/>
        </w:rPr>
        <w:t>Müqavilənin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şərtlərinə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görə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götürülən</w:t>
      </w:r>
      <w:proofErr w:type="spellEnd"/>
      <w:r w:rsidRPr="00666592">
        <w:rPr>
          <w:color w:val="3B3939"/>
          <w:sz w:val="21"/>
          <w:szCs w:val="21"/>
        </w:rPr>
        <w:t xml:space="preserve"> «</w:t>
      </w:r>
      <w:proofErr w:type="spellStart"/>
      <w:r w:rsidRPr="00666592">
        <w:rPr>
          <w:color w:val="3B3939"/>
          <w:sz w:val="21"/>
          <w:szCs w:val="21"/>
        </w:rPr>
        <w:t>Borc»un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faiz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üzrə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verilməsi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nəzərdə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tutulmur</w:t>
      </w:r>
      <w:proofErr w:type="spellEnd"/>
      <w:r w:rsidRPr="00666592">
        <w:rPr>
          <w:color w:val="3B3939"/>
          <w:sz w:val="21"/>
          <w:szCs w:val="21"/>
        </w:rPr>
        <w:t>.</w:t>
      </w:r>
    </w:p>
    <w:p w14:paraId="0EE8272A" w14:textId="77777777" w:rsidR="00637502" w:rsidRPr="00666592" w:rsidRDefault="00637502" w:rsidP="00637502">
      <w:pPr>
        <w:pStyle w:val="NormalWeb"/>
        <w:shd w:val="clear" w:color="auto" w:fill="FFFFFF"/>
        <w:spacing w:before="120" w:beforeAutospacing="0" w:after="216" w:afterAutospacing="0" w:line="270" w:lineRule="atLeast"/>
        <w:rPr>
          <w:color w:val="3B3939"/>
          <w:sz w:val="21"/>
          <w:szCs w:val="21"/>
        </w:rPr>
      </w:pPr>
      <w:r w:rsidRPr="00666592">
        <w:rPr>
          <w:color w:val="3B3939"/>
          <w:sz w:val="21"/>
          <w:szCs w:val="21"/>
        </w:rPr>
        <w:t>2.    TƏRƏFLƏRİN ÖHDƏLİKLƏRİ</w:t>
      </w:r>
      <w:r w:rsidRPr="00666592">
        <w:rPr>
          <w:color w:val="3B3939"/>
          <w:sz w:val="21"/>
          <w:szCs w:val="21"/>
        </w:rPr>
        <w:br/>
        <w:t>2.1. «</w:t>
      </w:r>
      <w:proofErr w:type="spellStart"/>
      <w:r w:rsidRPr="00666592">
        <w:rPr>
          <w:color w:val="3B3939"/>
          <w:sz w:val="21"/>
          <w:szCs w:val="21"/>
        </w:rPr>
        <w:t>Borc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verən</w:t>
      </w:r>
      <w:proofErr w:type="spellEnd"/>
      <w:r w:rsidRPr="00666592">
        <w:rPr>
          <w:color w:val="3B3939"/>
          <w:sz w:val="21"/>
          <w:szCs w:val="21"/>
        </w:rPr>
        <w:t xml:space="preserve">» </w:t>
      </w:r>
      <w:proofErr w:type="spellStart"/>
      <w:r w:rsidRPr="00666592">
        <w:rPr>
          <w:color w:val="3B3939"/>
          <w:sz w:val="21"/>
          <w:szCs w:val="21"/>
        </w:rPr>
        <w:t>üzərinə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aşağıdakı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öhdəliklər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götürür</w:t>
      </w:r>
      <w:proofErr w:type="spellEnd"/>
      <w:r w:rsidRPr="00666592">
        <w:rPr>
          <w:color w:val="3B3939"/>
          <w:sz w:val="21"/>
          <w:szCs w:val="21"/>
        </w:rPr>
        <w:t>:</w:t>
      </w:r>
      <w:r w:rsidRPr="00666592">
        <w:rPr>
          <w:color w:val="3B3939"/>
          <w:sz w:val="21"/>
          <w:szCs w:val="21"/>
        </w:rPr>
        <w:br/>
        <w:t xml:space="preserve">2.1.1. Bu </w:t>
      </w:r>
      <w:proofErr w:type="spellStart"/>
      <w:r w:rsidRPr="00666592">
        <w:rPr>
          <w:color w:val="3B3939"/>
          <w:sz w:val="21"/>
          <w:szCs w:val="21"/>
        </w:rPr>
        <w:t>Müqavilənin</w:t>
      </w:r>
      <w:proofErr w:type="spellEnd"/>
      <w:r w:rsidRPr="00666592">
        <w:rPr>
          <w:color w:val="3B3939"/>
          <w:sz w:val="21"/>
          <w:szCs w:val="21"/>
        </w:rPr>
        <w:t xml:space="preserve"> 1.1.-ci </w:t>
      </w:r>
      <w:proofErr w:type="spellStart"/>
      <w:r w:rsidRPr="00666592">
        <w:rPr>
          <w:color w:val="3B3939"/>
          <w:sz w:val="21"/>
          <w:szCs w:val="21"/>
        </w:rPr>
        <w:t>bəndində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nəzərdə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tutulmuş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məbləği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müqavilə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imzalanan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tarixdən</w:t>
      </w:r>
      <w:proofErr w:type="spellEnd"/>
      <w:r w:rsidRPr="00666592">
        <w:rPr>
          <w:color w:val="3B3939"/>
          <w:sz w:val="21"/>
          <w:szCs w:val="21"/>
        </w:rPr>
        <w:t xml:space="preserve"> 3 (</w:t>
      </w:r>
      <w:proofErr w:type="spellStart"/>
      <w:r w:rsidRPr="00666592">
        <w:rPr>
          <w:color w:val="3B3939"/>
          <w:sz w:val="21"/>
          <w:szCs w:val="21"/>
        </w:rPr>
        <w:t>üç</w:t>
      </w:r>
      <w:proofErr w:type="spellEnd"/>
      <w:r w:rsidRPr="00666592">
        <w:rPr>
          <w:color w:val="3B3939"/>
          <w:sz w:val="21"/>
          <w:szCs w:val="21"/>
        </w:rPr>
        <w:t xml:space="preserve">) bank </w:t>
      </w:r>
      <w:proofErr w:type="spellStart"/>
      <w:r w:rsidRPr="00666592">
        <w:rPr>
          <w:color w:val="3B3939"/>
          <w:sz w:val="21"/>
          <w:szCs w:val="21"/>
        </w:rPr>
        <w:t>günündən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gec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olmayaraq</w:t>
      </w:r>
      <w:proofErr w:type="spellEnd"/>
      <w:r w:rsidRPr="00666592">
        <w:rPr>
          <w:color w:val="3B3939"/>
          <w:sz w:val="21"/>
          <w:szCs w:val="21"/>
        </w:rPr>
        <w:t xml:space="preserve"> «</w:t>
      </w:r>
      <w:proofErr w:type="spellStart"/>
      <w:r w:rsidRPr="00666592">
        <w:rPr>
          <w:color w:val="3B3939"/>
          <w:sz w:val="21"/>
          <w:szCs w:val="21"/>
        </w:rPr>
        <w:t>Borc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alan»ın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hesabına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köçürmək</w:t>
      </w:r>
      <w:proofErr w:type="spellEnd"/>
      <w:r w:rsidRPr="00666592">
        <w:rPr>
          <w:color w:val="3B3939"/>
          <w:sz w:val="21"/>
          <w:szCs w:val="21"/>
        </w:rPr>
        <w:t>.</w:t>
      </w:r>
      <w:r w:rsidRPr="00666592">
        <w:rPr>
          <w:color w:val="3B3939"/>
          <w:sz w:val="21"/>
          <w:szCs w:val="21"/>
        </w:rPr>
        <w:br/>
        <w:t xml:space="preserve">2.1.2. Bu </w:t>
      </w:r>
      <w:proofErr w:type="spellStart"/>
      <w:r w:rsidRPr="00666592">
        <w:rPr>
          <w:color w:val="3B3939"/>
          <w:sz w:val="21"/>
          <w:szCs w:val="21"/>
        </w:rPr>
        <w:t>Müqavilənin</w:t>
      </w:r>
      <w:proofErr w:type="spellEnd"/>
      <w:r w:rsidRPr="00666592">
        <w:rPr>
          <w:color w:val="3B3939"/>
          <w:sz w:val="21"/>
          <w:szCs w:val="21"/>
        </w:rPr>
        <w:t xml:space="preserve"> 1.1.-ci </w:t>
      </w:r>
      <w:proofErr w:type="spellStart"/>
      <w:r w:rsidRPr="00666592">
        <w:rPr>
          <w:color w:val="3B3939"/>
          <w:sz w:val="21"/>
          <w:szCs w:val="21"/>
        </w:rPr>
        <w:t>bəndində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nəzərdə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tutulmuş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məbləği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eyni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vaxtda</w:t>
      </w:r>
      <w:proofErr w:type="spellEnd"/>
      <w:r w:rsidRPr="00666592">
        <w:rPr>
          <w:color w:val="3B3939"/>
          <w:sz w:val="21"/>
          <w:szCs w:val="21"/>
        </w:rPr>
        <w:t xml:space="preserve"> tam </w:t>
      </w:r>
      <w:proofErr w:type="spellStart"/>
      <w:r w:rsidRPr="00666592">
        <w:rPr>
          <w:color w:val="3B3939"/>
          <w:sz w:val="21"/>
          <w:szCs w:val="21"/>
        </w:rPr>
        <w:t>həcmdə</w:t>
      </w:r>
      <w:proofErr w:type="spellEnd"/>
      <w:r w:rsidRPr="00666592">
        <w:rPr>
          <w:color w:val="3B3939"/>
          <w:sz w:val="21"/>
          <w:szCs w:val="21"/>
        </w:rPr>
        <w:t xml:space="preserve"> «</w:t>
      </w:r>
      <w:proofErr w:type="spellStart"/>
      <w:r w:rsidRPr="00666592">
        <w:rPr>
          <w:color w:val="3B3939"/>
          <w:sz w:val="21"/>
          <w:szCs w:val="21"/>
        </w:rPr>
        <w:t>Borc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alan»ın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hesabına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köçürmək</w:t>
      </w:r>
      <w:proofErr w:type="spellEnd"/>
      <w:r w:rsidRPr="00666592">
        <w:rPr>
          <w:color w:val="3B3939"/>
          <w:sz w:val="21"/>
          <w:szCs w:val="21"/>
        </w:rPr>
        <w:t>.</w:t>
      </w:r>
      <w:r w:rsidRPr="00666592">
        <w:rPr>
          <w:color w:val="3B3939"/>
          <w:sz w:val="21"/>
          <w:szCs w:val="21"/>
        </w:rPr>
        <w:br/>
        <w:t>2.2. «</w:t>
      </w:r>
      <w:proofErr w:type="spellStart"/>
      <w:r w:rsidRPr="00666592">
        <w:rPr>
          <w:color w:val="3B3939"/>
          <w:sz w:val="21"/>
          <w:szCs w:val="21"/>
        </w:rPr>
        <w:t>Borc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alan</w:t>
      </w:r>
      <w:proofErr w:type="spellEnd"/>
      <w:r w:rsidRPr="00666592">
        <w:rPr>
          <w:color w:val="3B3939"/>
          <w:sz w:val="21"/>
          <w:szCs w:val="21"/>
        </w:rPr>
        <w:t xml:space="preserve">» </w:t>
      </w:r>
      <w:proofErr w:type="spellStart"/>
      <w:r w:rsidRPr="00666592">
        <w:rPr>
          <w:color w:val="3B3939"/>
          <w:sz w:val="21"/>
          <w:szCs w:val="21"/>
        </w:rPr>
        <w:t>üzərinə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aşağıdakı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öhdəliklər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götürür</w:t>
      </w:r>
      <w:proofErr w:type="spellEnd"/>
      <w:r w:rsidRPr="00666592">
        <w:rPr>
          <w:color w:val="3B3939"/>
          <w:sz w:val="21"/>
          <w:szCs w:val="21"/>
        </w:rPr>
        <w:t>:</w:t>
      </w:r>
      <w:r w:rsidRPr="00666592">
        <w:rPr>
          <w:color w:val="3B3939"/>
          <w:sz w:val="21"/>
          <w:szCs w:val="21"/>
        </w:rPr>
        <w:br/>
        <w:t>2.2.1. «</w:t>
      </w:r>
      <w:proofErr w:type="spellStart"/>
      <w:r w:rsidRPr="00666592">
        <w:rPr>
          <w:color w:val="3B3939"/>
          <w:sz w:val="21"/>
          <w:szCs w:val="21"/>
        </w:rPr>
        <w:t>Borc</w:t>
      </w:r>
      <w:proofErr w:type="spellEnd"/>
      <w:r w:rsidRPr="00666592">
        <w:rPr>
          <w:color w:val="3B3939"/>
          <w:sz w:val="21"/>
          <w:szCs w:val="21"/>
        </w:rPr>
        <w:t xml:space="preserve">» </w:t>
      </w:r>
      <w:proofErr w:type="spellStart"/>
      <w:r w:rsidRPr="00666592">
        <w:rPr>
          <w:color w:val="3B3939"/>
          <w:sz w:val="21"/>
          <w:szCs w:val="21"/>
        </w:rPr>
        <w:t>məbləğini</w:t>
      </w:r>
      <w:proofErr w:type="spellEnd"/>
      <w:r w:rsidRPr="00666592">
        <w:rPr>
          <w:color w:val="3B3939"/>
          <w:sz w:val="21"/>
          <w:szCs w:val="21"/>
        </w:rPr>
        <w:t xml:space="preserve"> «__» __________</w:t>
      </w:r>
      <w:proofErr w:type="spellStart"/>
      <w:r w:rsidRPr="00666592">
        <w:rPr>
          <w:color w:val="3B3939"/>
          <w:sz w:val="21"/>
          <w:szCs w:val="21"/>
        </w:rPr>
        <w:t>il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tarixədək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geri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qaytarmaq</w:t>
      </w:r>
      <w:proofErr w:type="spellEnd"/>
      <w:r w:rsidRPr="00666592">
        <w:rPr>
          <w:color w:val="3B3939"/>
          <w:sz w:val="21"/>
          <w:szCs w:val="21"/>
        </w:rPr>
        <w:t>.</w:t>
      </w:r>
    </w:p>
    <w:p w14:paraId="7B333C8A" w14:textId="77777777" w:rsidR="00637502" w:rsidRPr="00666592" w:rsidRDefault="00637502" w:rsidP="00637502">
      <w:pPr>
        <w:pStyle w:val="NormalWeb"/>
        <w:shd w:val="clear" w:color="auto" w:fill="FFFFFF"/>
        <w:spacing w:before="120" w:beforeAutospacing="0" w:after="216" w:afterAutospacing="0" w:line="270" w:lineRule="atLeast"/>
        <w:rPr>
          <w:color w:val="3B3939"/>
          <w:sz w:val="21"/>
          <w:szCs w:val="21"/>
        </w:rPr>
      </w:pPr>
      <w:r w:rsidRPr="00666592">
        <w:rPr>
          <w:color w:val="3B3939"/>
          <w:sz w:val="21"/>
          <w:szCs w:val="21"/>
        </w:rPr>
        <w:t>3.    MÜQAVİLƏNİN QÜVVƏDƏ OLMA MÜDDƏTİ VƏ LƏĞV EDİLMƏSİ QAYDASI</w:t>
      </w:r>
      <w:r w:rsidRPr="00666592">
        <w:rPr>
          <w:color w:val="3B3939"/>
          <w:sz w:val="21"/>
          <w:szCs w:val="21"/>
        </w:rPr>
        <w:br/>
        <w:t xml:space="preserve">3.1. Bu </w:t>
      </w:r>
      <w:proofErr w:type="spellStart"/>
      <w:r w:rsidRPr="00666592">
        <w:rPr>
          <w:color w:val="3B3939"/>
          <w:sz w:val="21"/>
          <w:szCs w:val="21"/>
        </w:rPr>
        <w:t>Müqavilə</w:t>
      </w:r>
      <w:proofErr w:type="spellEnd"/>
      <w:r w:rsidRPr="00666592">
        <w:rPr>
          <w:color w:val="3B3939"/>
          <w:sz w:val="21"/>
          <w:szCs w:val="21"/>
        </w:rPr>
        <w:t xml:space="preserve"> «</w:t>
      </w:r>
      <w:proofErr w:type="spellStart"/>
      <w:r w:rsidRPr="00666592">
        <w:rPr>
          <w:color w:val="3B3939"/>
          <w:sz w:val="21"/>
          <w:szCs w:val="21"/>
        </w:rPr>
        <w:t>Borc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verən»in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Müqavilədə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qeyd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olunan</w:t>
      </w:r>
      <w:proofErr w:type="spellEnd"/>
      <w:r w:rsidRPr="00666592">
        <w:rPr>
          <w:color w:val="3B3939"/>
          <w:sz w:val="21"/>
          <w:szCs w:val="21"/>
        </w:rPr>
        <w:t xml:space="preserve"> «</w:t>
      </w:r>
      <w:proofErr w:type="spellStart"/>
      <w:r w:rsidRPr="00666592">
        <w:rPr>
          <w:color w:val="3B3939"/>
          <w:sz w:val="21"/>
          <w:szCs w:val="21"/>
        </w:rPr>
        <w:t>Borc</w:t>
      </w:r>
      <w:proofErr w:type="spellEnd"/>
      <w:r w:rsidRPr="00666592">
        <w:rPr>
          <w:color w:val="3B3939"/>
          <w:sz w:val="21"/>
          <w:szCs w:val="21"/>
        </w:rPr>
        <w:t xml:space="preserve">» </w:t>
      </w:r>
      <w:proofErr w:type="spellStart"/>
      <w:r w:rsidRPr="00666592">
        <w:rPr>
          <w:color w:val="3B3939"/>
          <w:sz w:val="21"/>
          <w:szCs w:val="21"/>
        </w:rPr>
        <w:t>məbləğini</w:t>
      </w:r>
      <w:proofErr w:type="spellEnd"/>
      <w:r w:rsidRPr="00666592">
        <w:rPr>
          <w:color w:val="3B3939"/>
          <w:sz w:val="21"/>
          <w:szCs w:val="21"/>
        </w:rPr>
        <w:t xml:space="preserve"> «</w:t>
      </w:r>
      <w:proofErr w:type="spellStart"/>
      <w:r w:rsidRPr="00666592">
        <w:rPr>
          <w:color w:val="3B3939"/>
          <w:sz w:val="21"/>
          <w:szCs w:val="21"/>
        </w:rPr>
        <w:t>Borc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alan»ın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hesabına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köçürdüyü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gündən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qüvvəyə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minir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və</w:t>
      </w:r>
      <w:proofErr w:type="spellEnd"/>
      <w:r w:rsidRPr="00666592">
        <w:rPr>
          <w:color w:val="3B3939"/>
          <w:sz w:val="21"/>
          <w:szCs w:val="21"/>
        </w:rPr>
        <w:t xml:space="preserve"> «</w:t>
      </w:r>
      <w:proofErr w:type="spellStart"/>
      <w:r w:rsidRPr="00666592">
        <w:rPr>
          <w:color w:val="3B3939"/>
          <w:sz w:val="21"/>
          <w:szCs w:val="21"/>
        </w:rPr>
        <w:t>Borc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alan</w:t>
      </w:r>
      <w:proofErr w:type="spellEnd"/>
      <w:r w:rsidRPr="00666592">
        <w:rPr>
          <w:color w:val="3B3939"/>
          <w:sz w:val="21"/>
          <w:szCs w:val="21"/>
        </w:rPr>
        <w:t xml:space="preserve">» </w:t>
      </w:r>
      <w:proofErr w:type="spellStart"/>
      <w:r w:rsidRPr="00666592">
        <w:rPr>
          <w:color w:val="3B3939"/>
          <w:sz w:val="21"/>
          <w:szCs w:val="21"/>
        </w:rPr>
        <w:t>tərəfindən</w:t>
      </w:r>
      <w:proofErr w:type="spellEnd"/>
      <w:r w:rsidRPr="00666592">
        <w:rPr>
          <w:color w:val="3B3939"/>
          <w:sz w:val="21"/>
          <w:szCs w:val="21"/>
        </w:rPr>
        <w:t xml:space="preserve"> «</w:t>
      </w:r>
      <w:proofErr w:type="spellStart"/>
      <w:r w:rsidRPr="00666592">
        <w:rPr>
          <w:color w:val="3B3939"/>
          <w:sz w:val="21"/>
          <w:szCs w:val="21"/>
        </w:rPr>
        <w:t>Borc»un</w:t>
      </w:r>
      <w:proofErr w:type="spellEnd"/>
      <w:r w:rsidRPr="00666592">
        <w:rPr>
          <w:color w:val="3B3939"/>
          <w:sz w:val="21"/>
          <w:szCs w:val="21"/>
        </w:rPr>
        <w:t xml:space="preserve"> tam </w:t>
      </w:r>
      <w:proofErr w:type="spellStart"/>
      <w:r w:rsidRPr="00666592">
        <w:rPr>
          <w:color w:val="3B3939"/>
          <w:sz w:val="21"/>
          <w:szCs w:val="21"/>
        </w:rPr>
        <w:t>həcmdə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qaytarıldığı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günədək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qüvvədə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qalır</w:t>
      </w:r>
      <w:proofErr w:type="spellEnd"/>
      <w:r w:rsidRPr="00666592">
        <w:rPr>
          <w:color w:val="3B3939"/>
          <w:sz w:val="21"/>
          <w:szCs w:val="21"/>
        </w:rPr>
        <w:t>.</w:t>
      </w:r>
      <w:r w:rsidRPr="00666592">
        <w:rPr>
          <w:color w:val="3B3939"/>
          <w:sz w:val="21"/>
          <w:szCs w:val="21"/>
        </w:rPr>
        <w:br/>
        <w:t xml:space="preserve">3.2. Bu </w:t>
      </w:r>
      <w:proofErr w:type="spellStart"/>
      <w:r w:rsidRPr="00666592">
        <w:rPr>
          <w:color w:val="3B3939"/>
          <w:sz w:val="21"/>
          <w:szCs w:val="21"/>
        </w:rPr>
        <w:t>Müqavilə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özündən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əvvəl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yazılı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və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ya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şifahi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formada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qüvvədə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olan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hər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hansı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bir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müqaviləni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və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ya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şərtləri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əvəz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edir</w:t>
      </w:r>
      <w:proofErr w:type="spellEnd"/>
      <w:r w:rsidRPr="00666592">
        <w:rPr>
          <w:color w:val="3B3939"/>
          <w:sz w:val="21"/>
          <w:szCs w:val="21"/>
        </w:rPr>
        <w:t>.</w:t>
      </w:r>
      <w:r w:rsidRPr="00666592">
        <w:rPr>
          <w:color w:val="3B3939"/>
          <w:sz w:val="21"/>
          <w:szCs w:val="21"/>
        </w:rPr>
        <w:br/>
        <w:t xml:space="preserve">3.3.    Bu </w:t>
      </w:r>
      <w:proofErr w:type="spellStart"/>
      <w:r w:rsidRPr="00666592">
        <w:rPr>
          <w:color w:val="3B3939"/>
          <w:sz w:val="21"/>
          <w:szCs w:val="21"/>
        </w:rPr>
        <w:t>Müqaviləyə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vaxtından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əvvəl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aşağıdakı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hallarda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xitam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verilə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bilər</w:t>
      </w:r>
      <w:proofErr w:type="spellEnd"/>
      <w:r w:rsidRPr="00666592">
        <w:rPr>
          <w:color w:val="3B3939"/>
          <w:sz w:val="21"/>
          <w:szCs w:val="21"/>
        </w:rPr>
        <w:t>.</w:t>
      </w:r>
      <w:r w:rsidRPr="00666592">
        <w:rPr>
          <w:color w:val="3B3939"/>
          <w:sz w:val="21"/>
          <w:szCs w:val="21"/>
        </w:rPr>
        <w:br/>
        <w:t xml:space="preserve">- </w:t>
      </w:r>
      <w:proofErr w:type="spellStart"/>
      <w:r w:rsidRPr="00666592">
        <w:rPr>
          <w:color w:val="3B3939"/>
          <w:sz w:val="21"/>
          <w:szCs w:val="21"/>
        </w:rPr>
        <w:t>tərəflərin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qarşılıqlı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razılığı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ilə</w:t>
      </w:r>
      <w:proofErr w:type="spellEnd"/>
      <w:r w:rsidRPr="00666592">
        <w:rPr>
          <w:color w:val="3B3939"/>
          <w:sz w:val="21"/>
          <w:szCs w:val="21"/>
        </w:rPr>
        <w:t>;</w:t>
      </w:r>
      <w:r w:rsidRPr="00666592">
        <w:rPr>
          <w:color w:val="3B3939"/>
          <w:sz w:val="21"/>
          <w:szCs w:val="21"/>
        </w:rPr>
        <w:br/>
        <w:t xml:space="preserve">- </w:t>
      </w:r>
      <w:proofErr w:type="spellStart"/>
      <w:r w:rsidRPr="00666592">
        <w:rPr>
          <w:color w:val="3B3939"/>
          <w:sz w:val="21"/>
          <w:szCs w:val="21"/>
        </w:rPr>
        <w:t>Azərbaycan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Respublikasının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qüvvədə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olan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qanunvericiliyi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ilə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nəzərdə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tutulduğu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digər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hallarda</w:t>
      </w:r>
      <w:proofErr w:type="spellEnd"/>
      <w:r w:rsidRPr="00666592">
        <w:rPr>
          <w:color w:val="3B3939"/>
          <w:sz w:val="21"/>
          <w:szCs w:val="21"/>
        </w:rPr>
        <w:t>.</w:t>
      </w:r>
      <w:r w:rsidRPr="00666592">
        <w:rPr>
          <w:color w:val="3B3939"/>
          <w:sz w:val="21"/>
          <w:szCs w:val="21"/>
        </w:rPr>
        <w:br/>
        <w:t>4.     MÜQAVİLƏYƏ ƏLAVƏ VƏ DƏYİŞİKLİKLƏR EDİLMƏSİ</w:t>
      </w:r>
      <w:r w:rsidRPr="00666592">
        <w:rPr>
          <w:color w:val="3B3939"/>
          <w:sz w:val="21"/>
          <w:szCs w:val="21"/>
        </w:rPr>
        <w:br/>
        <w:t xml:space="preserve">4.1. Bu </w:t>
      </w:r>
      <w:proofErr w:type="spellStart"/>
      <w:r w:rsidRPr="00666592">
        <w:rPr>
          <w:color w:val="3B3939"/>
          <w:sz w:val="21"/>
          <w:szCs w:val="21"/>
        </w:rPr>
        <w:t>Müqaviləyə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bütün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əlavə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və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dəyişikliklər</w:t>
      </w:r>
      <w:proofErr w:type="spellEnd"/>
      <w:r w:rsidRPr="00666592">
        <w:rPr>
          <w:color w:val="3B3939"/>
          <w:sz w:val="21"/>
          <w:szCs w:val="21"/>
        </w:rPr>
        <w:t xml:space="preserve">, </w:t>
      </w:r>
      <w:proofErr w:type="spellStart"/>
      <w:r w:rsidRPr="00666592">
        <w:rPr>
          <w:color w:val="3B3939"/>
          <w:sz w:val="21"/>
          <w:szCs w:val="21"/>
        </w:rPr>
        <w:t>maraqlı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olan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tərəfin</w:t>
      </w:r>
      <w:proofErr w:type="spellEnd"/>
      <w:r w:rsidRPr="00666592">
        <w:rPr>
          <w:color w:val="3B3939"/>
          <w:sz w:val="21"/>
          <w:szCs w:val="21"/>
        </w:rPr>
        <w:t xml:space="preserve"> 10 (on) </w:t>
      </w:r>
      <w:proofErr w:type="spellStart"/>
      <w:r w:rsidRPr="00666592">
        <w:rPr>
          <w:color w:val="3B3939"/>
          <w:sz w:val="21"/>
          <w:szCs w:val="21"/>
        </w:rPr>
        <w:t>iş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günü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əvvəl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verilmiş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yazılı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bildirişi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əsasında</w:t>
      </w:r>
      <w:proofErr w:type="spellEnd"/>
      <w:r w:rsidRPr="00666592">
        <w:rPr>
          <w:color w:val="3B3939"/>
          <w:sz w:val="21"/>
          <w:szCs w:val="21"/>
        </w:rPr>
        <w:t xml:space="preserve">, </w:t>
      </w:r>
      <w:proofErr w:type="spellStart"/>
      <w:r w:rsidRPr="00666592">
        <w:rPr>
          <w:color w:val="3B3939"/>
          <w:sz w:val="21"/>
          <w:szCs w:val="21"/>
        </w:rPr>
        <w:t>yalnız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tərəflərin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qarşılıqlı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razılığı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ilə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edilə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bilər</w:t>
      </w:r>
      <w:proofErr w:type="spellEnd"/>
      <w:r w:rsidRPr="00666592">
        <w:rPr>
          <w:color w:val="3B3939"/>
          <w:sz w:val="21"/>
          <w:szCs w:val="21"/>
        </w:rPr>
        <w:t>.</w:t>
      </w:r>
      <w:r w:rsidRPr="00666592">
        <w:rPr>
          <w:color w:val="3B3939"/>
          <w:sz w:val="21"/>
          <w:szCs w:val="21"/>
        </w:rPr>
        <w:br/>
        <w:t xml:space="preserve">4.2. Bu </w:t>
      </w:r>
      <w:proofErr w:type="spellStart"/>
      <w:r w:rsidRPr="00666592">
        <w:rPr>
          <w:color w:val="3B3939"/>
          <w:sz w:val="21"/>
          <w:szCs w:val="21"/>
        </w:rPr>
        <w:t>Müqaviləyə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edilən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əlavə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və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dəyişikliklər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onun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ayrılmaz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hissəsi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sayılan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yazılı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əlavə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Razılaşma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ilə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rəsmiləşdirilir</w:t>
      </w:r>
      <w:proofErr w:type="spellEnd"/>
      <w:r w:rsidRPr="00666592">
        <w:rPr>
          <w:color w:val="3B3939"/>
          <w:sz w:val="21"/>
          <w:szCs w:val="21"/>
        </w:rPr>
        <w:t>.</w:t>
      </w:r>
    </w:p>
    <w:p w14:paraId="77A66281" w14:textId="77777777" w:rsidR="00637502" w:rsidRPr="00666592" w:rsidRDefault="00637502" w:rsidP="00637502">
      <w:pPr>
        <w:pStyle w:val="NormalWeb"/>
        <w:shd w:val="clear" w:color="auto" w:fill="FFFFFF"/>
        <w:spacing w:before="120" w:beforeAutospacing="0" w:after="216" w:afterAutospacing="0" w:line="270" w:lineRule="atLeast"/>
        <w:rPr>
          <w:color w:val="3B3939"/>
          <w:sz w:val="21"/>
          <w:szCs w:val="21"/>
        </w:rPr>
      </w:pPr>
      <w:r w:rsidRPr="00666592">
        <w:rPr>
          <w:color w:val="3B3939"/>
          <w:sz w:val="21"/>
          <w:szCs w:val="21"/>
        </w:rPr>
        <w:t>5.     MÜBAHİSƏLƏRİN HƏLL EDİLMƏSİ</w:t>
      </w:r>
      <w:r w:rsidRPr="00666592">
        <w:rPr>
          <w:color w:val="3B3939"/>
          <w:sz w:val="21"/>
          <w:szCs w:val="21"/>
        </w:rPr>
        <w:br/>
        <w:t xml:space="preserve">5.1. </w:t>
      </w:r>
      <w:proofErr w:type="spellStart"/>
      <w:r w:rsidRPr="00666592">
        <w:rPr>
          <w:color w:val="3B3939"/>
          <w:sz w:val="21"/>
          <w:szCs w:val="21"/>
        </w:rPr>
        <w:t>Tərəflər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arasında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meydana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gələn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fikir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ayrılığı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və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ya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mübahisələr</w:t>
      </w:r>
      <w:proofErr w:type="spellEnd"/>
      <w:r w:rsidRPr="00666592">
        <w:rPr>
          <w:color w:val="3B3939"/>
          <w:sz w:val="21"/>
          <w:szCs w:val="21"/>
        </w:rPr>
        <w:t xml:space="preserve">, </w:t>
      </w:r>
      <w:proofErr w:type="spellStart"/>
      <w:r w:rsidRPr="00666592">
        <w:rPr>
          <w:color w:val="3B3939"/>
          <w:sz w:val="21"/>
          <w:szCs w:val="21"/>
        </w:rPr>
        <w:t>bir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qayda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olaraq</w:t>
      </w:r>
      <w:proofErr w:type="spellEnd"/>
      <w:r w:rsidRPr="00666592">
        <w:rPr>
          <w:color w:val="3B3939"/>
          <w:sz w:val="21"/>
          <w:szCs w:val="21"/>
        </w:rPr>
        <w:t xml:space="preserve">, </w:t>
      </w:r>
      <w:proofErr w:type="spellStart"/>
      <w:r w:rsidRPr="00666592">
        <w:rPr>
          <w:color w:val="3B3939"/>
          <w:sz w:val="21"/>
          <w:szCs w:val="21"/>
        </w:rPr>
        <w:t>danışıqlar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vasitəsi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ilə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lastRenderedPageBreak/>
        <w:t>həll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edilir</w:t>
      </w:r>
      <w:proofErr w:type="spellEnd"/>
      <w:r w:rsidRPr="00666592">
        <w:rPr>
          <w:color w:val="3B3939"/>
          <w:sz w:val="21"/>
          <w:szCs w:val="21"/>
        </w:rPr>
        <w:t>.</w:t>
      </w:r>
      <w:r w:rsidRPr="00666592">
        <w:rPr>
          <w:color w:val="3B3939"/>
          <w:sz w:val="21"/>
          <w:szCs w:val="21"/>
        </w:rPr>
        <w:br/>
        <w:t xml:space="preserve">5.2. </w:t>
      </w:r>
      <w:proofErr w:type="spellStart"/>
      <w:r w:rsidRPr="00666592">
        <w:rPr>
          <w:color w:val="3B3939"/>
          <w:sz w:val="21"/>
          <w:szCs w:val="21"/>
        </w:rPr>
        <w:t>Tərəflər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arasında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meydana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gələn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mübahisələr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danışıqlar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vasitəsi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ilə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həll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edilməzsə</w:t>
      </w:r>
      <w:proofErr w:type="spellEnd"/>
      <w:r w:rsidRPr="00666592">
        <w:rPr>
          <w:color w:val="3B3939"/>
          <w:sz w:val="21"/>
          <w:szCs w:val="21"/>
        </w:rPr>
        <w:t xml:space="preserve">, </w:t>
      </w:r>
      <w:proofErr w:type="spellStart"/>
      <w:r w:rsidRPr="00666592">
        <w:rPr>
          <w:color w:val="3B3939"/>
          <w:sz w:val="21"/>
          <w:szCs w:val="21"/>
        </w:rPr>
        <w:t>Azərbaycan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Respublikasının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qüvvədə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olan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qanunvericiliyinə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müvafiq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olaraq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məhkəmə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qaydasında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baxılacaq</w:t>
      </w:r>
      <w:proofErr w:type="spellEnd"/>
      <w:r w:rsidRPr="00666592">
        <w:rPr>
          <w:color w:val="3B3939"/>
          <w:sz w:val="21"/>
          <w:szCs w:val="21"/>
        </w:rPr>
        <w:t>.</w:t>
      </w:r>
    </w:p>
    <w:p w14:paraId="451DF01D" w14:textId="77777777" w:rsidR="00637502" w:rsidRPr="00666592" w:rsidRDefault="00637502" w:rsidP="00637502">
      <w:pPr>
        <w:pStyle w:val="NormalWeb"/>
        <w:shd w:val="clear" w:color="auto" w:fill="FFFFFF"/>
        <w:spacing w:before="120" w:beforeAutospacing="0" w:after="216" w:afterAutospacing="0" w:line="270" w:lineRule="atLeast"/>
        <w:rPr>
          <w:color w:val="3B3939"/>
          <w:sz w:val="21"/>
          <w:szCs w:val="21"/>
        </w:rPr>
      </w:pPr>
      <w:r w:rsidRPr="00666592">
        <w:rPr>
          <w:color w:val="3B3939"/>
          <w:sz w:val="21"/>
          <w:szCs w:val="21"/>
        </w:rPr>
        <w:t>6.    MÜQAVİLƏNİN NÜSXƏLƏRİ</w:t>
      </w:r>
      <w:r w:rsidRPr="00666592">
        <w:rPr>
          <w:color w:val="3B3939"/>
          <w:sz w:val="21"/>
          <w:szCs w:val="21"/>
        </w:rPr>
        <w:br/>
        <w:t xml:space="preserve">6.1. Bu </w:t>
      </w:r>
      <w:proofErr w:type="spellStart"/>
      <w:r w:rsidRPr="00666592">
        <w:rPr>
          <w:color w:val="3B3939"/>
          <w:sz w:val="21"/>
          <w:szCs w:val="21"/>
        </w:rPr>
        <w:t>Müqavilə</w:t>
      </w:r>
      <w:proofErr w:type="spellEnd"/>
      <w:r w:rsidRPr="00666592">
        <w:rPr>
          <w:color w:val="3B3939"/>
          <w:sz w:val="21"/>
          <w:szCs w:val="21"/>
        </w:rPr>
        <w:t xml:space="preserve"> «</w:t>
      </w:r>
      <w:proofErr w:type="spellStart"/>
      <w:r w:rsidRPr="00666592">
        <w:rPr>
          <w:color w:val="3B3939"/>
          <w:sz w:val="21"/>
          <w:szCs w:val="21"/>
        </w:rPr>
        <w:t>Borc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alan</w:t>
      </w:r>
      <w:proofErr w:type="spellEnd"/>
      <w:r w:rsidRPr="00666592">
        <w:rPr>
          <w:color w:val="3B3939"/>
          <w:sz w:val="21"/>
          <w:szCs w:val="21"/>
        </w:rPr>
        <w:t xml:space="preserve">» </w:t>
      </w:r>
      <w:proofErr w:type="spellStart"/>
      <w:r w:rsidRPr="00666592">
        <w:rPr>
          <w:color w:val="3B3939"/>
          <w:sz w:val="21"/>
          <w:szCs w:val="21"/>
        </w:rPr>
        <w:t>ilə</w:t>
      </w:r>
      <w:proofErr w:type="spellEnd"/>
      <w:r w:rsidRPr="00666592">
        <w:rPr>
          <w:color w:val="3B3939"/>
          <w:sz w:val="21"/>
          <w:szCs w:val="21"/>
        </w:rPr>
        <w:t xml:space="preserve"> «</w:t>
      </w:r>
      <w:proofErr w:type="spellStart"/>
      <w:r w:rsidRPr="00666592">
        <w:rPr>
          <w:color w:val="3B3939"/>
          <w:sz w:val="21"/>
          <w:szCs w:val="21"/>
        </w:rPr>
        <w:t>Borc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verən</w:t>
      </w:r>
      <w:proofErr w:type="spellEnd"/>
      <w:r w:rsidRPr="00666592">
        <w:rPr>
          <w:color w:val="3B3939"/>
          <w:sz w:val="21"/>
          <w:szCs w:val="21"/>
        </w:rPr>
        <w:t xml:space="preserve">» </w:t>
      </w:r>
      <w:proofErr w:type="spellStart"/>
      <w:r w:rsidRPr="00666592">
        <w:rPr>
          <w:color w:val="3B3939"/>
          <w:sz w:val="21"/>
          <w:szCs w:val="21"/>
        </w:rPr>
        <w:t>tərəfindən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Azərbaycan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dilində</w:t>
      </w:r>
      <w:proofErr w:type="spellEnd"/>
      <w:r w:rsidRPr="00666592">
        <w:rPr>
          <w:color w:val="3B3939"/>
          <w:sz w:val="21"/>
          <w:szCs w:val="21"/>
        </w:rPr>
        <w:t>, 2 (</w:t>
      </w:r>
      <w:proofErr w:type="spellStart"/>
      <w:r w:rsidRPr="00666592">
        <w:rPr>
          <w:color w:val="3B3939"/>
          <w:sz w:val="21"/>
          <w:szCs w:val="21"/>
        </w:rPr>
        <w:t>iki</w:t>
      </w:r>
      <w:proofErr w:type="spellEnd"/>
      <w:r w:rsidRPr="00666592">
        <w:rPr>
          <w:color w:val="3B3939"/>
          <w:sz w:val="21"/>
          <w:szCs w:val="21"/>
        </w:rPr>
        <w:t xml:space="preserve">) </w:t>
      </w:r>
      <w:proofErr w:type="spellStart"/>
      <w:r w:rsidRPr="00666592">
        <w:rPr>
          <w:color w:val="3B3939"/>
          <w:sz w:val="21"/>
          <w:szCs w:val="21"/>
        </w:rPr>
        <w:t>nüsxədə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imzalanıb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və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imzalanmış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nüsxələr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eyni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hüquqi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qüvvəyə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malikdir</w:t>
      </w:r>
      <w:proofErr w:type="spellEnd"/>
      <w:r w:rsidRPr="00666592">
        <w:rPr>
          <w:color w:val="3B3939"/>
          <w:sz w:val="21"/>
          <w:szCs w:val="21"/>
        </w:rPr>
        <w:t xml:space="preserve">. </w:t>
      </w:r>
      <w:proofErr w:type="spellStart"/>
      <w:r w:rsidRPr="00666592">
        <w:rPr>
          <w:color w:val="3B3939"/>
          <w:sz w:val="21"/>
          <w:szCs w:val="21"/>
        </w:rPr>
        <w:t>Tərəflərin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hər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birində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bir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nüsxə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saxlanılır</w:t>
      </w:r>
      <w:proofErr w:type="spellEnd"/>
      <w:r w:rsidRPr="00666592">
        <w:rPr>
          <w:color w:val="3B3939"/>
          <w:sz w:val="21"/>
          <w:szCs w:val="21"/>
        </w:rPr>
        <w:t>.</w:t>
      </w:r>
    </w:p>
    <w:p w14:paraId="61225FB5" w14:textId="77777777" w:rsidR="00666592" w:rsidRDefault="00637502" w:rsidP="00637502">
      <w:pPr>
        <w:pStyle w:val="NormalWeb"/>
        <w:shd w:val="clear" w:color="auto" w:fill="FFFFFF"/>
        <w:spacing w:before="120" w:beforeAutospacing="0" w:after="216" w:afterAutospacing="0" w:line="270" w:lineRule="atLeast"/>
        <w:rPr>
          <w:color w:val="3B3939"/>
          <w:sz w:val="21"/>
          <w:szCs w:val="21"/>
        </w:rPr>
      </w:pPr>
      <w:r w:rsidRPr="00666592">
        <w:rPr>
          <w:color w:val="3B3939"/>
          <w:sz w:val="21"/>
          <w:szCs w:val="21"/>
        </w:rPr>
        <w:t>7.     TƏRƏFLƏRİN ÜNVANLARI, İMZALARI VƏ BANK REKVİZİTLƏRİ</w:t>
      </w:r>
      <w:r w:rsidRPr="00666592">
        <w:rPr>
          <w:color w:val="3B3939"/>
          <w:sz w:val="21"/>
          <w:szCs w:val="21"/>
        </w:rPr>
        <w:br/>
        <w:t>7.1. «</w:t>
      </w:r>
      <w:proofErr w:type="spellStart"/>
      <w:r w:rsidRPr="00666592">
        <w:rPr>
          <w:color w:val="3B3939"/>
          <w:sz w:val="21"/>
          <w:szCs w:val="21"/>
        </w:rPr>
        <w:t>Borc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alan</w:t>
      </w:r>
      <w:proofErr w:type="spellEnd"/>
      <w:r w:rsidRPr="00666592">
        <w:rPr>
          <w:color w:val="3B3939"/>
          <w:sz w:val="21"/>
          <w:szCs w:val="21"/>
        </w:rPr>
        <w:t>»: «</w:t>
      </w:r>
      <w:proofErr w:type="spellStart"/>
      <w:r w:rsidRPr="00666592">
        <w:rPr>
          <w:color w:val="3B3939"/>
          <w:sz w:val="21"/>
          <w:szCs w:val="21"/>
        </w:rPr>
        <w:t>Birinci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Şirkət</w:t>
      </w:r>
      <w:proofErr w:type="spellEnd"/>
      <w:r w:rsidRPr="00666592">
        <w:rPr>
          <w:color w:val="3B3939"/>
          <w:sz w:val="21"/>
          <w:szCs w:val="21"/>
        </w:rPr>
        <w:t>»</w:t>
      </w:r>
      <w:r w:rsidR="00666592">
        <w:rPr>
          <w:color w:val="3B3939"/>
          <w:sz w:val="21"/>
          <w:szCs w:val="21"/>
        </w:rPr>
        <w:t xml:space="preserve">                                                  </w:t>
      </w:r>
      <w:r w:rsidRPr="00666592">
        <w:rPr>
          <w:color w:val="3B3939"/>
          <w:sz w:val="21"/>
          <w:szCs w:val="21"/>
        </w:rPr>
        <w:t>7.2. «</w:t>
      </w:r>
      <w:proofErr w:type="spellStart"/>
      <w:r w:rsidRPr="00666592">
        <w:rPr>
          <w:color w:val="3B3939"/>
          <w:sz w:val="21"/>
          <w:szCs w:val="21"/>
        </w:rPr>
        <w:t>Borc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verən</w:t>
      </w:r>
      <w:proofErr w:type="spellEnd"/>
      <w:r w:rsidRPr="00666592">
        <w:rPr>
          <w:color w:val="3B3939"/>
          <w:sz w:val="21"/>
          <w:szCs w:val="21"/>
        </w:rPr>
        <w:t>»: «</w:t>
      </w:r>
      <w:proofErr w:type="spellStart"/>
      <w:r w:rsidRPr="00666592">
        <w:rPr>
          <w:color w:val="3B3939"/>
          <w:sz w:val="21"/>
          <w:szCs w:val="21"/>
        </w:rPr>
        <w:t>İkinci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Şirkət</w:t>
      </w:r>
      <w:proofErr w:type="spellEnd"/>
      <w:r w:rsidRPr="00666592">
        <w:rPr>
          <w:color w:val="3B3939"/>
          <w:sz w:val="21"/>
          <w:szCs w:val="21"/>
        </w:rPr>
        <w:t>»</w:t>
      </w:r>
    </w:p>
    <w:p w14:paraId="28916F1D" w14:textId="720924AE" w:rsidR="00637502" w:rsidRPr="00666592" w:rsidRDefault="00637502" w:rsidP="00637502">
      <w:pPr>
        <w:pStyle w:val="NormalWeb"/>
        <w:shd w:val="clear" w:color="auto" w:fill="FFFFFF"/>
        <w:spacing w:before="120" w:beforeAutospacing="0" w:after="216" w:afterAutospacing="0" w:line="270" w:lineRule="atLeast"/>
        <w:rPr>
          <w:color w:val="3B3939"/>
          <w:sz w:val="21"/>
          <w:szCs w:val="21"/>
        </w:rPr>
      </w:pPr>
      <w:r w:rsidRPr="00666592">
        <w:rPr>
          <w:color w:val="3B3939"/>
          <w:sz w:val="21"/>
          <w:szCs w:val="21"/>
        </w:rPr>
        <w:br/>
        <w:t>«</w:t>
      </w:r>
      <w:proofErr w:type="spellStart"/>
      <w:r w:rsidRPr="00666592">
        <w:rPr>
          <w:color w:val="3B3939"/>
          <w:sz w:val="21"/>
          <w:szCs w:val="21"/>
        </w:rPr>
        <w:t>Borc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alan</w:t>
      </w:r>
      <w:proofErr w:type="spellEnd"/>
      <w:r w:rsidRPr="00666592">
        <w:rPr>
          <w:color w:val="3B3939"/>
          <w:sz w:val="21"/>
          <w:szCs w:val="21"/>
        </w:rPr>
        <w:t>»: «</w:t>
      </w:r>
      <w:proofErr w:type="spellStart"/>
      <w:r w:rsidRPr="00666592">
        <w:rPr>
          <w:color w:val="3B3939"/>
          <w:sz w:val="21"/>
          <w:szCs w:val="21"/>
        </w:rPr>
        <w:t>Birinci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Şirkət</w:t>
      </w:r>
      <w:proofErr w:type="spellEnd"/>
      <w:r w:rsidRPr="00666592">
        <w:rPr>
          <w:color w:val="3B3939"/>
          <w:sz w:val="21"/>
          <w:szCs w:val="21"/>
        </w:rPr>
        <w:t>» __ (M.Y.)</w:t>
      </w:r>
      <w:r w:rsidR="00666592">
        <w:rPr>
          <w:color w:val="3B3939"/>
          <w:sz w:val="21"/>
          <w:szCs w:val="21"/>
        </w:rPr>
        <w:t xml:space="preserve">                                     </w:t>
      </w:r>
      <w:r w:rsidRPr="00666592">
        <w:rPr>
          <w:color w:val="3B3939"/>
          <w:sz w:val="21"/>
          <w:szCs w:val="21"/>
        </w:rPr>
        <w:t>«</w:t>
      </w:r>
      <w:proofErr w:type="spellStart"/>
      <w:r w:rsidRPr="00666592">
        <w:rPr>
          <w:color w:val="3B3939"/>
          <w:sz w:val="21"/>
          <w:szCs w:val="21"/>
        </w:rPr>
        <w:t>Borc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verən</w:t>
      </w:r>
      <w:proofErr w:type="spellEnd"/>
      <w:r w:rsidRPr="00666592">
        <w:rPr>
          <w:color w:val="3B3939"/>
          <w:sz w:val="21"/>
          <w:szCs w:val="21"/>
        </w:rPr>
        <w:t>»:  «</w:t>
      </w:r>
      <w:proofErr w:type="spellStart"/>
      <w:r w:rsidRPr="00666592">
        <w:rPr>
          <w:color w:val="3B3939"/>
          <w:sz w:val="21"/>
          <w:szCs w:val="21"/>
        </w:rPr>
        <w:t>İkinci</w:t>
      </w:r>
      <w:proofErr w:type="spellEnd"/>
      <w:r w:rsidRPr="00666592">
        <w:rPr>
          <w:color w:val="3B3939"/>
          <w:sz w:val="21"/>
          <w:szCs w:val="21"/>
        </w:rPr>
        <w:t xml:space="preserve"> </w:t>
      </w:r>
      <w:proofErr w:type="spellStart"/>
      <w:r w:rsidRPr="00666592">
        <w:rPr>
          <w:color w:val="3B3939"/>
          <w:sz w:val="21"/>
          <w:szCs w:val="21"/>
        </w:rPr>
        <w:t>Şirkət</w:t>
      </w:r>
      <w:proofErr w:type="spellEnd"/>
      <w:r w:rsidRPr="00666592">
        <w:rPr>
          <w:color w:val="3B3939"/>
          <w:sz w:val="21"/>
          <w:szCs w:val="21"/>
        </w:rPr>
        <w:t>»</w:t>
      </w:r>
      <w:r w:rsidR="00666592">
        <w:rPr>
          <w:color w:val="3B3939"/>
          <w:sz w:val="21"/>
          <w:szCs w:val="21"/>
        </w:rPr>
        <w:t xml:space="preserve"> </w:t>
      </w:r>
      <w:r w:rsidRPr="00666592">
        <w:rPr>
          <w:color w:val="3B3939"/>
          <w:sz w:val="21"/>
          <w:szCs w:val="21"/>
        </w:rPr>
        <w:t>_</w:t>
      </w:r>
      <w:proofErr w:type="gramStart"/>
      <w:r w:rsidRPr="00666592">
        <w:rPr>
          <w:color w:val="3B3939"/>
          <w:sz w:val="21"/>
          <w:szCs w:val="21"/>
        </w:rPr>
        <w:t>   (</w:t>
      </w:r>
      <w:proofErr w:type="gramEnd"/>
      <w:r w:rsidRPr="00666592">
        <w:rPr>
          <w:color w:val="3B3939"/>
          <w:sz w:val="21"/>
          <w:szCs w:val="21"/>
        </w:rPr>
        <w:t>M.Y.) </w:t>
      </w:r>
    </w:p>
    <w:p w14:paraId="6E60788F" w14:textId="77777777" w:rsidR="007E043C" w:rsidRPr="00666592" w:rsidRDefault="007E043C">
      <w:pPr>
        <w:rPr>
          <w:rFonts w:ascii="Times New Roman" w:hAnsi="Times New Roman" w:cs="Times New Roman"/>
        </w:rPr>
      </w:pPr>
    </w:p>
    <w:sectPr w:rsidR="007E043C" w:rsidRPr="00666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02"/>
    <w:rsid w:val="00637502"/>
    <w:rsid w:val="00666592"/>
    <w:rsid w:val="007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C6A04"/>
  <w15:chartTrackingRefBased/>
  <w15:docId w15:val="{DC4A39D9-7E9A-4400-86B1-48F4A00D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7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 gachayev</dc:creator>
  <cp:keywords/>
  <dc:description/>
  <cp:lastModifiedBy>Vasif Aliyev</cp:lastModifiedBy>
  <cp:revision>3</cp:revision>
  <dcterms:created xsi:type="dcterms:W3CDTF">2015-10-02T07:00:00Z</dcterms:created>
  <dcterms:modified xsi:type="dcterms:W3CDTF">2022-09-19T14:54:00Z</dcterms:modified>
</cp:coreProperties>
</file>